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B6" w:rsidRPr="00DF2CF9" w:rsidRDefault="00F86CB6" w:rsidP="00F86CB6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Му</w:t>
      </w:r>
      <w:r w:rsidRPr="00DF2CF9">
        <w:rPr>
          <w:rFonts w:eastAsia="Calibri"/>
          <w:b/>
          <w:color w:val="000000"/>
          <w:sz w:val="28"/>
          <w:szCs w:val="28"/>
          <w:lang w:eastAsia="en-US"/>
        </w:rPr>
        <w:t>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:rsidR="00F86CB6" w:rsidRPr="00DF2CF9" w:rsidRDefault="00F86CB6" w:rsidP="00F86CB6">
      <w:pPr>
        <w:jc w:val="center"/>
        <w:rPr>
          <w:rFonts w:eastAsia="Calibri"/>
          <w:color w:val="000000"/>
          <w:lang w:eastAsia="en-US"/>
        </w:rPr>
      </w:pPr>
      <w:r w:rsidRPr="00DF2CF9">
        <w:rPr>
          <w:rFonts w:eastAsia="Calibri"/>
          <w:color w:val="000000"/>
          <w:lang w:eastAsia="en-US"/>
        </w:rPr>
        <w:t xml:space="preserve">350078, г. Краснодар, </w:t>
      </w:r>
      <w:proofErr w:type="spellStart"/>
      <w:r w:rsidRPr="00DF2CF9">
        <w:rPr>
          <w:rFonts w:eastAsia="Calibri"/>
          <w:color w:val="000000"/>
          <w:lang w:eastAsia="en-US"/>
        </w:rPr>
        <w:t>ул.им.Тургенева</w:t>
      </w:r>
      <w:proofErr w:type="spellEnd"/>
      <w:r w:rsidRPr="00DF2CF9">
        <w:rPr>
          <w:rFonts w:eastAsia="Calibri"/>
          <w:color w:val="000000"/>
          <w:lang w:eastAsia="en-US"/>
        </w:rPr>
        <w:t xml:space="preserve"> № 146, тел./факс (861)22-57-51, 220-45-07</w:t>
      </w:r>
    </w:p>
    <w:p w:rsidR="00F86CB6" w:rsidRDefault="00F86CB6" w:rsidP="00F86CB6">
      <w:pPr>
        <w:shd w:val="clear" w:color="auto" w:fill="FFFFFF"/>
        <w:jc w:val="center"/>
        <w:outlineLvl w:val="0"/>
        <w:rPr>
          <w:rFonts w:ascii="Georgia" w:hAnsi="Georgia"/>
          <w:kern w:val="36"/>
          <w:sz w:val="42"/>
          <w:szCs w:val="42"/>
        </w:rPr>
      </w:pPr>
      <w:r w:rsidRPr="00DF2CF9">
        <w:rPr>
          <w:rFonts w:eastAsia="Calibri"/>
          <w:color w:val="000000"/>
          <w:lang w:eastAsia="en-US"/>
        </w:rPr>
        <w:t xml:space="preserve"> </w:t>
      </w:r>
      <w:proofErr w:type="gramStart"/>
      <w:r w:rsidRPr="00DF2CF9">
        <w:rPr>
          <w:rFonts w:eastAsia="Calibri"/>
          <w:color w:val="000000"/>
          <w:lang w:val="en-US" w:eastAsia="en-US"/>
        </w:rPr>
        <w:t>e</w:t>
      </w:r>
      <w:r w:rsidRPr="00DF2CF9">
        <w:rPr>
          <w:rFonts w:eastAsia="Calibri"/>
          <w:color w:val="000000"/>
          <w:lang w:eastAsia="en-US"/>
        </w:rPr>
        <w:t>-</w:t>
      </w:r>
      <w:r w:rsidRPr="00DF2CF9">
        <w:rPr>
          <w:rFonts w:eastAsia="Calibri"/>
          <w:color w:val="000000"/>
          <w:lang w:val="en-US" w:eastAsia="en-US"/>
        </w:rPr>
        <w:t>mail</w:t>
      </w:r>
      <w:proofErr w:type="gramEnd"/>
      <w:r w:rsidRPr="00DF2CF9">
        <w:rPr>
          <w:rFonts w:eastAsia="Calibri"/>
          <w:color w:val="000000"/>
          <w:lang w:eastAsia="en-US"/>
        </w:rPr>
        <w:t>:</w:t>
      </w:r>
      <w:r w:rsidRPr="00DF2CF9">
        <w:rPr>
          <w:rFonts w:eastAsia="Calibri"/>
          <w:color w:val="000000"/>
          <w:u w:val="single"/>
          <w:lang w:eastAsia="en-US"/>
        </w:rPr>
        <w:t xml:space="preserve"> </w:t>
      </w:r>
      <w:hyperlink r:id="rId4" w:history="1">
        <w:r w:rsidRPr="00DF2CF9">
          <w:rPr>
            <w:rFonts w:eastAsia="Calibri"/>
            <w:color w:val="0000FF"/>
            <w:u w:val="single"/>
            <w:lang w:val="en-US" w:eastAsia="en-US"/>
          </w:rPr>
          <w:t>detsad</w:t>
        </w:r>
        <w:r w:rsidRPr="00DF2CF9">
          <w:rPr>
            <w:rFonts w:eastAsia="Calibri"/>
            <w:color w:val="0000FF"/>
            <w:u w:val="single"/>
            <w:lang w:eastAsia="en-US"/>
          </w:rPr>
          <w:t>228@</w:t>
        </w:r>
        <w:r w:rsidRPr="00DF2CF9">
          <w:rPr>
            <w:rFonts w:eastAsia="Calibri"/>
            <w:color w:val="0000FF"/>
            <w:u w:val="single"/>
            <w:lang w:val="en-US" w:eastAsia="en-US"/>
          </w:rPr>
          <w:t>kubannet</w:t>
        </w:r>
        <w:r w:rsidRPr="00DF2CF9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DF2CF9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E1BAA" w:rsidRDefault="004E1BAA" w:rsidP="00F86CB6">
      <w:pPr>
        <w:shd w:val="clear" w:color="auto" w:fill="FFFFFF"/>
        <w:jc w:val="center"/>
        <w:rPr>
          <w:sz w:val="28"/>
          <w:szCs w:val="28"/>
        </w:rPr>
      </w:pPr>
    </w:p>
    <w:p w:rsidR="00F86CB6" w:rsidRDefault="00F86CB6" w:rsidP="00F86CB6">
      <w:pPr>
        <w:shd w:val="clear" w:color="auto" w:fill="FFFFFF"/>
        <w:jc w:val="center"/>
        <w:rPr>
          <w:color w:val="000000"/>
          <w:sz w:val="44"/>
          <w:szCs w:val="44"/>
        </w:rPr>
      </w:pPr>
      <w:r w:rsidRPr="00A66E15">
        <w:rPr>
          <w:sz w:val="28"/>
          <w:szCs w:val="28"/>
        </w:rPr>
        <w:t xml:space="preserve">Консультация для </w:t>
      </w:r>
      <w:r>
        <w:rPr>
          <w:sz w:val="28"/>
          <w:szCs w:val="28"/>
        </w:rPr>
        <w:t>воспитате</w:t>
      </w:r>
      <w:r w:rsidRPr="00A66E15">
        <w:rPr>
          <w:sz w:val="28"/>
          <w:szCs w:val="28"/>
        </w:rPr>
        <w:t>лей:</w:t>
      </w:r>
      <w:r w:rsidRPr="00A66E15">
        <w:rPr>
          <w:color w:val="000000"/>
          <w:sz w:val="28"/>
          <w:szCs w:val="28"/>
        </w:rPr>
        <w:t xml:space="preserve"> </w:t>
      </w:r>
    </w:p>
    <w:p w:rsidR="00F86CB6" w:rsidRPr="001441B0" w:rsidRDefault="00F86CB6" w:rsidP="00F86CB6">
      <w:pPr>
        <w:jc w:val="center"/>
        <w:rPr>
          <w:sz w:val="44"/>
          <w:szCs w:val="44"/>
        </w:rPr>
      </w:pPr>
    </w:p>
    <w:p w:rsidR="00F86CB6" w:rsidRPr="00F86CB6" w:rsidRDefault="00F86CB6" w:rsidP="00F86C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F86CB6">
        <w:rPr>
          <w:b/>
          <w:color w:val="000000"/>
          <w:sz w:val="40"/>
          <w:szCs w:val="40"/>
        </w:rPr>
        <w:t>«Формирование связных высказываний у дошкольников старшего возраста»</w:t>
      </w: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F86CB6" w:rsidRDefault="00F86CB6" w:rsidP="00F86CB6">
      <w:pPr>
        <w:pStyle w:val="a3"/>
        <w:shd w:val="clear" w:color="auto" w:fill="FFFFFF"/>
        <w:spacing w:before="0" w:beforeAutospacing="0" w:after="30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 учитель-логопед Е.С. Власова</w:t>
      </w:r>
    </w:p>
    <w:p w:rsidR="00F86CB6" w:rsidRDefault="00F86CB6">
      <w:pPr>
        <w:rPr>
          <w:b/>
          <w:color w:val="000000"/>
          <w:sz w:val="28"/>
          <w:szCs w:val="28"/>
        </w:rPr>
      </w:pPr>
    </w:p>
    <w:p w:rsidR="007936ED" w:rsidRPr="004E1BAA" w:rsidRDefault="004F42BD">
      <w:pPr>
        <w:rPr>
          <w:color w:val="000000"/>
          <w:sz w:val="28"/>
          <w:szCs w:val="28"/>
        </w:rPr>
      </w:pPr>
      <w:r w:rsidRPr="004F42BD">
        <w:rPr>
          <w:color w:val="000000"/>
          <w:sz w:val="28"/>
          <w:szCs w:val="28"/>
        </w:rPr>
        <w:br/>
      </w:r>
      <w:bookmarkStart w:id="0" w:name="_GoBack"/>
      <w:bookmarkEnd w:id="0"/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lastRenderedPageBreak/>
        <w:t>Развитие связной речи является центральной задачей речевого воспитания детей. Это обусловлено, прежде всего, её социальной значимостью и ролью в формировании личности. Именно в связной речи реализуется основная, коммуникативная функция языка и речи.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>Связная речь – высшая форма мыслительной деятельности, которая определяет уровень речевого и умственного развития ребёнка.</w:t>
      </w:r>
      <w:r w:rsidRPr="004F42BD">
        <w:rPr>
          <w:color w:val="000000"/>
          <w:sz w:val="28"/>
          <w:szCs w:val="28"/>
        </w:rPr>
        <w:br/>
        <w:t>Связная речь включает в себя три этапа:</w:t>
      </w:r>
      <w:r w:rsidRPr="004F42BD">
        <w:rPr>
          <w:color w:val="000000"/>
          <w:sz w:val="28"/>
          <w:szCs w:val="28"/>
        </w:rPr>
        <w:br/>
        <w:t>1. подготовительный или ориентировочный этап;</w:t>
      </w:r>
      <w:r w:rsidRPr="004F42BD">
        <w:rPr>
          <w:color w:val="000000"/>
          <w:sz w:val="28"/>
          <w:szCs w:val="28"/>
        </w:rPr>
        <w:br/>
        <w:t>2. знакомство детей с правилами построения рассказа;</w:t>
      </w:r>
      <w:r w:rsidRPr="004F42BD">
        <w:rPr>
          <w:color w:val="000000"/>
          <w:sz w:val="28"/>
          <w:szCs w:val="28"/>
        </w:rPr>
        <w:br/>
        <w:t>3. закрепление усвоенных правил в самостоятельной речи детей.</w:t>
      </w:r>
      <w:r w:rsidRPr="004F42BD">
        <w:rPr>
          <w:color w:val="000000"/>
          <w:sz w:val="28"/>
          <w:szCs w:val="28"/>
        </w:rPr>
        <w:br/>
        <w:t>Нужно научить детей на слух узнавать образцы связной речи и отличать их от ошибочных вариантов. Для этого используются сравнительные упражнения типа:</w:t>
      </w:r>
      <w:r w:rsidRPr="004F42BD">
        <w:rPr>
          <w:color w:val="000000"/>
          <w:sz w:val="28"/>
          <w:szCs w:val="28"/>
        </w:rPr>
        <w:br/>
        <w:t>- сравнить рассказ с набором слов;</w:t>
      </w:r>
      <w:r w:rsidRPr="004F42BD">
        <w:rPr>
          <w:color w:val="000000"/>
          <w:sz w:val="28"/>
          <w:szCs w:val="28"/>
        </w:rPr>
        <w:br/>
        <w:t>- сравнить рассказ с отдельным предложением, которое начинается с местоимения;</w:t>
      </w:r>
      <w:r w:rsidRPr="004F42BD">
        <w:rPr>
          <w:color w:val="000000"/>
          <w:sz w:val="28"/>
          <w:szCs w:val="28"/>
        </w:rPr>
        <w:br/>
        <w:t>- сравнить рассказ с бессмысленным набором предложений;</w:t>
      </w:r>
      <w:r w:rsidRPr="004F42BD">
        <w:rPr>
          <w:color w:val="000000"/>
          <w:sz w:val="28"/>
          <w:szCs w:val="28"/>
        </w:rPr>
        <w:br/>
        <w:t>- сравнить рассказ с некомплектным вариантом, т.е. с рассказом, в котором пропущена часть предложений и т.д.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>Объём рассказа.</w:t>
      </w:r>
      <w:r w:rsidRPr="004F42BD">
        <w:rPr>
          <w:color w:val="000000"/>
          <w:sz w:val="28"/>
          <w:szCs w:val="28"/>
        </w:rPr>
        <w:br/>
        <w:t>Педагог использует рассказы повествовательного характера, небольшие по объёму (7-9 предложений), потому что эти рассказы не требуют дополнительной работы по содержанию. Чтобы заставить детей думать, надо вначале прочитать неправильные образцы. Это заставит ребёнка задуматься, а потом читать правильный образец. Через некоторое время необходимо чередовать порядок чтения.</w:t>
      </w:r>
      <w:r w:rsidRPr="004F42BD">
        <w:rPr>
          <w:color w:val="000000"/>
          <w:sz w:val="28"/>
          <w:szCs w:val="28"/>
        </w:rPr>
        <w:br/>
        <w:t>Существуют два способа проведения таких занятий:</w:t>
      </w:r>
      <w:r w:rsidRPr="004F42BD">
        <w:rPr>
          <w:color w:val="000000"/>
          <w:sz w:val="28"/>
          <w:szCs w:val="28"/>
        </w:rPr>
        <w:br/>
        <w:t>а) интуитивный;</w:t>
      </w:r>
      <w:r w:rsidRPr="004F42BD">
        <w:rPr>
          <w:color w:val="000000"/>
          <w:sz w:val="28"/>
          <w:szCs w:val="28"/>
        </w:rPr>
        <w:br/>
        <w:t>б) логический.</w:t>
      </w:r>
      <w:r w:rsidRPr="004F42BD">
        <w:rPr>
          <w:color w:val="000000"/>
          <w:sz w:val="28"/>
          <w:szCs w:val="28"/>
        </w:rPr>
        <w:br/>
        <w:t>а) педагог учит находить образцы связной речи интуитивно, т.е. как получится, вместе с тем даётся помощь – наглядные карточки:</w:t>
      </w:r>
      <w:r w:rsidRPr="004F42BD">
        <w:rPr>
          <w:color w:val="000000"/>
          <w:sz w:val="28"/>
          <w:szCs w:val="28"/>
        </w:rPr>
        <w:br/>
        <w:t>на первой карточке – событие;</w:t>
      </w:r>
      <w:r w:rsidRPr="004F42BD">
        <w:rPr>
          <w:color w:val="000000"/>
          <w:sz w:val="28"/>
          <w:szCs w:val="28"/>
        </w:rPr>
        <w:br/>
        <w:t>на второй, разлинованной в таблицу – наклеены предметные картинки.</w:t>
      </w:r>
      <w:r w:rsidRPr="004F42BD">
        <w:rPr>
          <w:color w:val="000000"/>
          <w:sz w:val="28"/>
          <w:szCs w:val="28"/>
        </w:rPr>
        <w:br/>
        <w:t>Такая таблица показывает, что когда он называет отдельные предметы, рассказ не получается, закрепляются правила. Рассказ получается тогда, когда мы вспоминаем событие.</w:t>
      </w:r>
      <w:r w:rsidRPr="004F42BD">
        <w:rPr>
          <w:color w:val="000000"/>
          <w:sz w:val="28"/>
          <w:szCs w:val="28"/>
        </w:rPr>
        <w:br/>
        <w:t>б) педагог показывает детям, как устроен рассказ. Необходимо показать, что в рассказе есть предмет, и то, что мы сообщаем об этом предмете. Научив</w:t>
      </w:r>
      <w:r w:rsidRPr="004F42BD">
        <w:rPr>
          <w:color w:val="000000"/>
          <w:sz w:val="28"/>
          <w:szCs w:val="28"/>
        </w:rPr>
        <w:br/>
        <w:t>детей отвечать на вопрос «Почему?», помогаем осознать, что в этом случае рассказ получается, а в противном – нет.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lastRenderedPageBreak/>
        <w:t>Какая же работа проводится над предложением?</w:t>
      </w:r>
      <w:r w:rsidRPr="004F42BD">
        <w:rPr>
          <w:color w:val="000000"/>
          <w:sz w:val="28"/>
          <w:szCs w:val="28"/>
        </w:rPr>
        <w:br/>
        <w:t>Например, к глаголу «бежит» подбираются различные предметы, о которых можно сказать «бежит» (речка, время, ручей, лиса, человек и т.д.)</w:t>
      </w:r>
      <w:r w:rsidRPr="004F42BD">
        <w:rPr>
          <w:color w:val="000000"/>
          <w:sz w:val="28"/>
          <w:szCs w:val="28"/>
        </w:rPr>
        <w:br/>
        <w:t>Сначала работа ведётся с опорой на картинки, а затем самостоятельно.</w:t>
      </w:r>
      <w:r w:rsidRPr="004F42BD">
        <w:rPr>
          <w:color w:val="000000"/>
          <w:sz w:val="28"/>
          <w:szCs w:val="28"/>
        </w:rPr>
        <w:br/>
        <w:t>Педагог должен избегать вопросов: «Что это?» и «Что делает?».</w:t>
      </w:r>
      <w:r w:rsidRPr="004F42BD">
        <w:rPr>
          <w:color w:val="000000"/>
          <w:sz w:val="28"/>
          <w:szCs w:val="28"/>
        </w:rPr>
        <w:br/>
        <w:t>Надо задавать: «О каком предмете я говорю?», «Что мы узнаём об этом предмете?» Кошка – серая, бежит, сидит.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>Вначале рассказ составляют без правил, как получится. Можно использовать такие игры:</w:t>
      </w:r>
      <w:r w:rsidRPr="004F42BD">
        <w:rPr>
          <w:color w:val="000000"/>
          <w:sz w:val="28"/>
          <w:szCs w:val="28"/>
        </w:rPr>
        <w:br/>
        <w:t>1. На восстановление порядка картин с последующим составлением рассказа или его фрагмента:</w:t>
      </w:r>
      <w:r w:rsidRPr="004F42BD">
        <w:rPr>
          <w:color w:val="000000"/>
          <w:sz w:val="28"/>
          <w:szCs w:val="28"/>
        </w:rPr>
        <w:br/>
        <w:t>а) расположить картинки по последовательности</w:t>
      </w:r>
      <w:r w:rsidRPr="004F42BD">
        <w:rPr>
          <w:color w:val="000000"/>
          <w:sz w:val="28"/>
          <w:szCs w:val="28"/>
        </w:rPr>
        <w:br/>
        <w:t>читаемого рассказа;</w:t>
      </w:r>
      <w:r w:rsidRPr="004F42BD">
        <w:rPr>
          <w:color w:val="000000"/>
          <w:sz w:val="28"/>
          <w:szCs w:val="28"/>
        </w:rPr>
        <w:br/>
        <w:t>б) расположить картинки по памяти;</w:t>
      </w:r>
      <w:r w:rsidRPr="004F42BD">
        <w:rPr>
          <w:color w:val="000000"/>
          <w:sz w:val="28"/>
          <w:szCs w:val="28"/>
        </w:rPr>
        <w:br/>
        <w:t>в) исправить ошибку педагога;</w:t>
      </w:r>
      <w:r w:rsidRPr="004F42BD">
        <w:rPr>
          <w:color w:val="000000"/>
          <w:sz w:val="28"/>
          <w:szCs w:val="28"/>
        </w:rPr>
        <w:br/>
        <w:t>г) распутать 2 серии картинок.</w:t>
      </w:r>
      <w:r w:rsidRPr="004F42BD">
        <w:rPr>
          <w:color w:val="000000"/>
          <w:sz w:val="28"/>
          <w:szCs w:val="28"/>
        </w:rPr>
        <w:br/>
        <w:t>2. Эвристические (поисковые) игры - найти недостающий элемент:</w:t>
      </w:r>
      <w:r w:rsidRPr="004F42BD">
        <w:rPr>
          <w:color w:val="000000"/>
          <w:sz w:val="28"/>
          <w:szCs w:val="28"/>
        </w:rPr>
        <w:br/>
        <w:t>а) найти место пропавшей картинки;</w:t>
      </w:r>
      <w:r w:rsidRPr="004F42BD">
        <w:rPr>
          <w:color w:val="000000"/>
          <w:sz w:val="28"/>
          <w:szCs w:val="28"/>
        </w:rPr>
        <w:br/>
        <w:t>б) восстановит серию по одной заданной картинке;</w:t>
      </w:r>
      <w:r w:rsidRPr="004F42BD">
        <w:rPr>
          <w:color w:val="000000"/>
          <w:sz w:val="28"/>
          <w:szCs w:val="28"/>
        </w:rPr>
        <w:br/>
        <w:t>в) найти неподходящее предложение в рассказе педагога,</w:t>
      </w:r>
      <w:r w:rsidRPr="004F42BD">
        <w:rPr>
          <w:color w:val="000000"/>
          <w:sz w:val="28"/>
          <w:szCs w:val="28"/>
        </w:rPr>
        <w:br/>
        <w:t>заменить его на правильное.</w:t>
      </w:r>
      <w:r w:rsidRPr="004F42BD">
        <w:rPr>
          <w:color w:val="000000"/>
          <w:sz w:val="28"/>
          <w:szCs w:val="28"/>
        </w:rPr>
        <w:br/>
        <w:t>3. Игры на развитие сюжета:</w:t>
      </w:r>
      <w:r w:rsidRPr="004F42BD">
        <w:rPr>
          <w:color w:val="000000"/>
          <w:sz w:val="28"/>
          <w:szCs w:val="28"/>
        </w:rPr>
        <w:br/>
        <w:t>а) педагог предлагает ряд предметных картинок,</w:t>
      </w:r>
      <w:r w:rsidRPr="004F42BD">
        <w:rPr>
          <w:color w:val="000000"/>
          <w:sz w:val="28"/>
          <w:szCs w:val="28"/>
        </w:rPr>
        <w:br/>
        <w:t>объединённых каким-то событием, предлагает</w:t>
      </w:r>
      <w:r w:rsidRPr="004F42BD">
        <w:rPr>
          <w:color w:val="000000"/>
          <w:sz w:val="28"/>
          <w:szCs w:val="28"/>
        </w:rPr>
        <w:br/>
        <w:t>придумать рассказ;</w:t>
      </w:r>
      <w:r w:rsidRPr="004F42BD">
        <w:rPr>
          <w:color w:val="000000"/>
          <w:sz w:val="28"/>
          <w:szCs w:val="28"/>
        </w:rPr>
        <w:br/>
        <w:t>б) педагог предлагает из ряда картинок отобрать только те,</w:t>
      </w:r>
      <w:r w:rsidRPr="004F42BD">
        <w:rPr>
          <w:color w:val="000000"/>
          <w:sz w:val="28"/>
          <w:szCs w:val="28"/>
        </w:rPr>
        <w:br/>
        <w:t>по которым можно придумать какой-либо рассказ.</w:t>
      </w:r>
      <w:r w:rsidRPr="004F42BD">
        <w:rPr>
          <w:color w:val="000000"/>
          <w:sz w:val="28"/>
          <w:szCs w:val="28"/>
        </w:rPr>
        <w:br/>
        <w:t>Так же нужно научить детей различать на слух некоторые жанры: сказку, загадку и т.д.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>Затем идёт знакомство с правилами составления рассказа:</w:t>
      </w:r>
      <w:r w:rsidRPr="004F42BD">
        <w:rPr>
          <w:color w:val="000000"/>
          <w:sz w:val="28"/>
          <w:szCs w:val="28"/>
        </w:rPr>
        <w:br/>
        <w:t xml:space="preserve">1. </w:t>
      </w:r>
      <w:proofErr w:type="spellStart"/>
      <w:r w:rsidRPr="004F42BD">
        <w:rPr>
          <w:color w:val="000000"/>
          <w:sz w:val="28"/>
          <w:szCs w:val="28"/>
        </w:rPr>
        <w:t>cмысловая</w:t>
      </w:r>
      <w:proofErr w:type="spellEnd"/>
      <w:r w:rsidRPr="004F42BD">
        <w:rPr>
          <w:color w:val="000000"/>
          <w:sz w:val="28"/>
          <w:szCs w:val="28"/>
        </w:rPr>
        <w:t xml:space="preserve"> дружба предложений в рассказе;</w:t>
      </w:r>
      <w:r w:rsidRPr="004F42BD">
        <w:rPr>
          <w:color w:val="000000"/>
          <w:sz w:val="28"/>
          <w:szCs w:val="28"/>
        </w:rPr>
        <w:br/>
        <w:t>2. правило языковой дружбы – предполагает научить разными языковыми средствами прикреплять одно предложение к другому, т.е. научиться разными словами соединять предложения между собой.</w:t>
      </w:r>
      <w:r w:rsidRPr="004F42BD">
        <w:rPr>
          <w:color w:val="000000"/>
          <w:sz w:val="28"/>
          <w:szCs w:val="28"/>
        </w:rPr>
        <w:br/>
        <w:t>Например:</w:t>
      </w:r>
      <w:r w:rsidRPr="004F42BD">
        <w:rPr>
          <w:color w:val="000000"/>
          <w:sz w:val="28"/>
          <w:szCs w:val="28"/>
        </w:rPr>
        <w:br/>
        <w:t>а) личные местоимения – я, он, мы</w:t>
      </w:r>
      <w:r w:rsidRPr="004F42BD">
        <w:rPr>
          <w:color w:val="000000"/>
          <w:sz w:val="28"/>
          <w:szCs w:val="28"/>
        </w:rPr>
        <w:br/>
        <w:t>б) через словосочетание – местоимение + существительное</w:t>
      </w:r>
      <w:r w:rsidRPr="004F42BD">
        <w:rPr>
          <w:color w:val="000000"/>
          <w:sz w:val="28"/>
          <w:szCs w:val="28"/>
        </w:rPr>
        <w:br/>
        <w:t>Я Петя</w:t>
      </w:r>
      <w:r w:rsidRPr="004F42BD">
        <w:rPr>
          <w:color w:val="000000"/>
          <w:sz w:val="28"/>
          <w:szCs w:val="28"/>
        </w:rPr>
        <w:br/>
        <w:t>в) через словоизменение – мишка – медвежонок – мишутка</w:t>
      </w:r>
      <w:r w:rsidRPr="004F42BD">
        <w:rPr>
          <w:color w:val="000000"/>
          <w:sz w:val="28"/>
          <w:szCs w:val="28"/>
        </w:rPr>
        <w:br/>
        <w:t>г) через синонимическую связь</w:t>
      </w:r>
      <w:r w:rsidRPr="004F42BD">
        <w:rPr>
          <w:color w:val="000000"/>
          <w:sz w:val="28"/>
          <w:szCs w:val="28"/>
        </w:rPr>
        <w:br/>
        <w:t>На одном занятии можно вводить только лишь одно средство.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 xml:space="preserve">Описательный рассказ - предмет и то, что мы о нём рассказываем, сложен </w:t>
      </w:r>
      <w:r w:rsidRPr="004F42BD">
        <w:rPr>
          <w:color w:val="000000"/>
          <w:sz w:val="28"/>
          <w:szCs w:val="28"/>
        </w:rPr>
        <w:lastRenderedPageBreak/>
        <w:t>для ребёнка, но интересен, потому что в нём нет событий, он однообразен по структуре. И он занимает маленький процент в жизни ребёнка и в нашей жизни.</w:t>
      </w:r>
      <w:r w:rsidRPr="004F42BD">
        <w:rPr>
          <w:color w:val="000000"/>
          <w:sz w:val="28"/>
          <w:szCs w:val="28"/>
        </w:rPr>
        <w:br/>
      </w:r>
      <w:r w:rsidRPr="004F42BD">
        <w:rPr>
          <w:color w:val="000000"/>
          <w:sz w:val="28"/>
          <w:szCs w:val="28"/>
        </w:rPr>
        <w:br/>
        <w:t>Вначале учат детей отгадывать предмет по описанию, типа загадок, а затем идёт работа над содержанием.</w:t>
      </w:r>
      <w:r w:rsidRPr="004F42BD">
        <w:rPr>
          <w:color w:val="000000"/>
          <w:sz w:val="28"/>
          <w:szCs w:val="28"/>
        </w:rPr>
        <w:br/>
        <w:t>Во-вторых, важно научить детей исследовать предмет.</w:t>
      </w:r>
      <w:r w:rsidRPr="004F42BD">
        <w:rPr>
          <w:color w:val="000000"/>
          <w:sz w:val="28"/>
          <w:szCs w:val="28"/>
        </w:rPr>
        <w:br/>
        <w:t>Например: яблоко – какой формы, цвета, величины, потрогать, попробовать на вкус, понюхать и т.д.</w:t>
      </w:r>
      <w:r w:rsidRPr="004F42BD">
        <w:rPr>
          <w:color w:val="000000"/>
          <w:sz w:val="28"/>
          <w:szCs w:val="28"/>
        </w:rPr>
        <w:br/>
        <w:t>Следует показать, что может быть разный план описания предмета. С этой целью подбирают 2 рассказа-описания с различной последовательностью.</w:t>
      </w:r>
      <w:r w:rsidRPr="004F42BD">
        <w:rPr>
          <w:color w:val="000000"/>
          <w:sz w:val="28"/>
          <w:szCs w:val="28"/>
        </w:rPr>
        <w:br/>
        <w:t>Рассказы читают 2 раза:</w:t>
      </w:r>
      <w:r w:rsidRPr="004F42BD">
        <w:rPr>
          <w:color w:val="000000"/>
          <w:sz w:val="28"/>
          <w:szCs w:val="28"/>
        </w:rPr>
        <w:br/>
        <w:t>1) ознакомление;</w:t>
      </w:r>
      <w:r w:rsidRPr="004F42BD">
        <w:rPr>
          <w:color w:val="000000"/>
          <w:sz w:val="28"/>
          <w:szCs w:val="28"/>
        </w:rPr>
        <w:br/>
        <w:t>2) работа над содержанием.</w:t>
      </w:r>
      <w:r w:rsidRPr="004F42BD">
        <w:rPr>
          <w:color w:val="000000"/>
          <w:sz w:val="28"/>
          <w:szCs w:val="28"/>
        </w:rPr>
        <w:br/>
        <w:t>Рассказ получается только в том случае, если мы расскажем обо всех признаках предмета.</w:t>
      </w:r>
    </w:p>
    <w:sectPr w:rsidR="007936ED" w:rsidRPr="004E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1C"/>
    <w:rsid w:val="004E1BAA"/>
    <w:rsid w:val="004F42BD"/>
    <w:rsid w:val="0063491C"/>
    <w:rsid w:val="007936ED"/>
    <w:rsid w:val="00AE30BD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ED552"/>
  <w15:chartTrackingRefBased/>
  <w15:docId w15:val="{42326562-9BD4-4F7F-B7D3-634491F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CB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E1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E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2020-06-03T08:48:00Z</cp:lastPrinted>
  <dcterms:created xsi:type="dcterms:W3CDTF">2020-06-03T08:50:00Z</dcterms:created>
  <dcterms:modified xsi:type="dcterms:W3CDTF">2020-06-03T08:50:00Z</dcterms:modified>
</cp:coreProperties>
</file>